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43746A9A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30AF">
        <w:rPr>
          <w:rFonts w:ascii="Times New Roman" w:hAnsi="Times New Roman"/>
          <w:b/>
          <w:bCs/>
          <w:sz w:val="24"/>
          <w:szCs w:val="24"/>
        </w:rPr>
        <w:t>6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40288818" w:rsidR="00713789" w:rsidRPr="001A4049" w:rsidRDefault="001A4049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1A4049">
        <w:rPr>
          <w:rFonts w:ascii="Times New Roman" w:hAnsi="Times New Roman"/>
          <w:sz w:val="20"/>
          <w:szCs w:val="20"/>
          <w:u w:val="single"/>
        </w:rPr>
        <w:t>30.07.2025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A4049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623BB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122</cp:revision>
  <cp:lastPrinted>2025-06-17T11:09:00Z</cp:lastPrinted>
  <dcterms:created xsi:type="dcterms:W3CDTF">2015-03-05T11:39:00Z</dcterms:created>
  <dcterms:modified xsi:type="dcterms:W3CDTF">2025-12-18T15:17:00Z</dcterms:modified>
</cp:coreProperties>
</file>